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4A7" w:rsidRDefault="005354A7" w:rsidP="00DF753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1407"/>
            <wp:effectExtent l="0" t="0" r="0" b="0"/>
            <wp:docPr id="1" name="Рисунок 1" descr="C:\Users\Comp\Desktop\сканы 6.09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6.09\00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1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4A7" w:rsidRDefault="005354A7" w:rsidP="00DF753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354A7" w:rsidRDefault="005354A7" w:rsidP="00DF753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354A7" w:rsidRDefault="005354A7" w:rsidP="00DF753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B597C" w:rsidRPr="00DB597C" w:rsidRDefault="005354A7" w:rsidP="00F97DDF">
      <w:pPr>
        <w:spacing w:after="0" w:line="240" w:lineRule="auto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1407"/>
            <wp:effectExtent l="0" t="0" r="0" b="0"/>
            <wp:docPr id="2" name="Рисунок 2" descr="C:\Users\Comp\Desktop\сканы 6.09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6.09\006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1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B597C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97DDF" w:rsidRPr="00F97DDF" w:rsidRDefault="00F97DDF" w:rsidP="00F97DDF">
      <w:pPr>
        <w:pStyle w:val="a4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eastAsia="Times New Roman" w:hAnsi="Times New Roman"/>
          <w:i/>
          <w:iCs/>
          <w:sz w:val="24"/>
          <w:szCs w:val="28"/>
          <w:lang w:eastAsia="ru-RU"/>
        </w:rPr>
        <w:t>Цель</w:t>
      </w:r>
      <w:r w:rsidRPr="00F97DDF">
        <w:rPr>
          <w:rFonts w:ascii="Times New Roman" w:eastAsia="Times New Roman" w:hAnsi="Times New Roman"/>
          <w:b/>
          <w:bCs/>
          <w:i/>
          <w:iCs/>
          <w:sz w:val="24"/>
          <w:szCs w:val="28"/>
          <w:lang w:eastAsia="ru-RU"/>
        </w:rPr>
        <w:t xml:space="preserve"> </w:t>
      </w:r>
      <w:r w:rsidRPr="00F97DDF">
        <w:rPr>
          <w:rFonts w:ascii="Times New Roman" w:eastAsia="Times New Roman" w:hAnsi="Times New Roman"/>
          <w:i/>
          <w:iCs/>
          <w:sz w:val="24"/>
          <w:szCs w:val="28"/>
          <w:lang w:eastAsia="ru-RU"/>
        </w:rPr>
        <w:t>дисциплины</w:t>
      </w:r>
      <w:r w:rsidRPr="00F97DDF">
        <w:rPr>
          <w:rFonts w:ascii="Times New Roman" w:hAnsi="Times New Roman"/>
          <w:sz w:val="24"/>
          <w:szCs w:val="28"/>
        </w:rPr>
        <w:t>: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F97DDF" w:rsidRPr="00F97DDF" w:rsidRDefault="00F97DDF" w:rsidP="00F97DDF">
      <w:pPr>
        <w:pStyle w:val="a4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</w:p>
    <w:p w:rsidR="00F97DDF" w:rsidRPr="00F97DDF" w:rsidRDefault="00F97DDF" w:rsidP="00F97D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8"/>
          <w:lang w:eastAsia="ru-RU"/>
        </w:rPr>
      </w:pPr>
      <w:r w:rsidRPr="00F97DDF">
        <w:rPr>
          <w:rFonts w:ascii="Times New Roman" w:eastAsia="Times New Roman" w:hAnsi="Times New Roman"/>
          <w:i/>
          <w:iCs/>
          <w:sz w:val="24"/>
          <w:szCs w:val="28"/>
          <w:lang w:eastAsia="ru-RU"/>
        </w:rPr>
        <w:t>Задачи дисциплины:</w:t>
      </w:r>
    </w:p>
    <w:p w:rsidR="00F97DDF" w:rsidRPr="00F97DDF" w:rsidRDefault="00F97DDF" w:rsidP="00F97DDF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927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hAnsi="Times New Roman"/>
          <w:sz w:val="24"/>
          <w:szCs w:val="28"/>
        </w:rPr>
        <w:t xml:space="preserve">определение и реализация приоритетности собственной деятельности и способов ее совершенствования на основе самооценки; </w:t>
      </w:r>
    </w:p>
    <w:p w:rsidR="00F97DDF" w:rsidRPr="00F97DDF" w:rsidRDefault="00F97DDF" w:rsidP="00F97DDF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927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hAnsi="Times New Roman"/>
          <w:sz w:val="24"/>
          <w:szCs w:val="28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F97DDF" w:rsidRPr="00F97DDF" w:rsidRDefault="00F97DDF" w:rsidP="00F97DDF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927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hAnsi="Times New Roman"/>
          <w:sz w:val="24"/>
          <w:szCs w:val="28"/>
        </w:rPr>
        <w:t xml:space="preserve">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2E066A" w:rsidRDefault="00F97DD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7D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«Стратегии личностно-профессионального развития» изучается студентами 1 курса в 1,2 семестрах. Дисциплина является факультативом, относится к </w:t>
      </w: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разделу: ФТД.В.</w:t>
      </w:r>
    </w:p>
    <w:p w:rsidR="003D132B" w:rsidRPr="002E066A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2E066A" w:rsidRPr="002E066A" w:rsidRDefault="002E066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базируется на знаниях и умениях, полученных в средней школе</w:t>
      </w:r>
    </w:p>
    <w:p w:rsidR="003D132B" w:rsidRPr="002E066A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2E6CDA" w:rsidRDefault="002E066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«Стратегии личностно-профессионального развития» является предшествующей для всех модулей учебного пл</w:t>
      </w:r>
      <w:r w:rsidR="0050353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ана направления </w:t>
      </w:r>
      <w:r w:rsidR="0050353D" w:rsidRPr="00E63E81">
        <w:rPr>
          <w:rFonts w:ascii="Times New Roman" w:hAnsi="Times New Roman"/>
          <w:sz w:val="24"/>
          <w:szCs w:val="24"/>
        </w:rPr>
        <w:t xml:space="preserve">подготовки 44.03.05 «Педагогическое образование» </w:t>
      </w:r>
      <w:r w:rsidR="0050353D" w:rsidRPr="00E63E81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«Иностранный </w:t>
      </w:r>
      <w:r w:rsidR="0050353D">
        <w:rPr>
          <w:rFonts w:ascii="Times New Roman" w:eastAsia="Times New Roman" w:hAnsi="Times New Roman"/>
          <w:sz w:val="24"/>
          <w:szCs w:val="24"/>
          <w:lang w:eastAsia="ru-RU"/>
        </w:rPr>
        <w:t xml:space="preserve">(английский) </w:t>
      </w:r>
      <w:r w:rsidR="0050353D" w:rsidRPr="00E63E81">
        <w:rPr>
          <w:rFonts w:ascii="Times New Roman" w:eastAsia="Times New Roman" w:hAnsi="Times New Roman"/>
          <w:sz w:val="24"/>
          <w:szCs w:val="24"/>
          <w:lang w:eastAsia="ru-RU"/>
        </w:rPr>
        <w:t xml:space="preserve">язык и </w:t>
      </w:r>
      <w:r w:rsidR="0050353D">
        <w:rPr>
          <w:rFonts w:ascii="Times New Roman" w:eastAsia="Times New Roman" w:hAnsi="Times New Roman"/>
          <w:sz w:val="24"/>
          <w:szCs w:val="24"/>
          <w:lang w:eastAsia="ru-RU"/>
        </w:rPr>
        <w:t>Иностранный (</w:t>
      </w:r>
      <w:r w:rsidR="001E0728">
        <w:rPr>
          <w:rFonts w:ascii="Times New Roman" w:eastAsia="Times New Roman" w:hAnsi="Times New Roman"/>
          <w:sz w:val="24"/>
          <w:szCs w:val="24"/>
          <w:lang w:eastAsia="ru-RU"/>
        </w:rPr>
        <w:t>немецкий/французский</w:t>
      </w:r>
      <w:r w:rsidR="0050353D">
        <w:rPr>
          <w:rFonts w:ascii="Times New Roman" w:eastAsia="Times New Roman" w:hAnsi="Times New Roman"/>
          <w:sz w:val="24"/>
          <w:szCs w:val="24"/>
          <w:lang w:eastAsia="ru-RU"/>
        </w:rPr>
        <w:t>) язык».</w:t>
      </w: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DF753A" w:rsidRPr="00DF753A" w:rsidRDefault="00DF753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EastAsia" w:hAnsi="Times New Roman"/>
          <w:lang w:eastAsia="zh-CN"/>
        </w:rPr>
      </w:pPr>
      <w:r w:rsidRPr="00DF753A">
        <w:rPr>
          <w:rFonts w:ascii="Times New Roman" w:eastAsia="Times New Roman" w:hAnsi="Times New Roman"/>
          <w:lang w:eastAsia="ru-RU"/>
        </w:rPr>
        <w:t>ОК-6  способностью к самоорганизации и самообразованию</w:t>
      </w:r>
      <w:r>
        <w:rPr>
          <w:rFonts w:ascii="Times New Roman" w:eastAsiaTheme="minorEastAsia" w:hAnsi="Times New Roman"/>
          <w:lang w:eastAsia="zh-CN"/>
        </w:rPr>
        <w:t>;</w:t>
      </w:r>
    </w:p>
    <w:p w:rsidR="00DF753A" w:rsidRPr="00DF753A" w:rsidRDefault="00DF753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DF753A">
        <w:rPr>
          <w:rFonts w:ascii="Times New Roman" w:eastAsia="Times New Roman" w:hAnsi="Times New Roman"/>
          <w:lang w:eastAsia="ru-RU"/>
        </w:rPr>
        <w:t>ПК-10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DF753A">
        <w:rPr>
          <w:rFonts w:ascii="Times New Roman" w:eastAsia="Times New Roman" w:hAnsi="Times New Roman"/>
          <w:lang w:eastAsia="ru-RU"/>
        </w:rPr>
        <w:t>способностью проектировать траектории своего профессионального роста и личностного развития</w:t>
      </w:r>
    </w:p>
    <w:p w:rsid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C94EAD" w:rsidRPr="00C94EAD" w:rsidRDefault="00C94EAD" w:rsidP="004D01E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668"/>
        <w:gridCol w:w="3241"/>
        <w:gridCol w:w="2429"/>
        <w:gridCol w:w="2516"/>
      </w:tblGrid>
      <w:tr w:rsidR="00663200" w:rsidRPr="00DB597C" w:rsidTr="00B404FE">
        <w:trPr>
          <w:trHeight w:val="385"/>
        </w:trPr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3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DF753A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ОК дисциплины</w:t>
            </w:r>
          </w:p>
        </w:tc>
        <w:tc>
          <w:tcPr>
            <w:tcW w:w="2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D01E1" w:rsidRPr="00DB597C" w:rsidTr="00B404FE">
        <w:trPr>
          <w:trHeight w:val="331"/>
        </w:trPr>
        <w:tc>
          <w:tcPr>
            <w:tcW w:w="16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4DAF" w:rsidRDefault="00A34DAF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Pr="007C72C6" w:rsidRDefault="00A34DAF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3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D01E1" w:rsidRPr="00DB597C" w:rsidRDefault="00A34D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 xml:space="preserve">Студент имеет четкое представление о структуре университета, об особенностях организации образовательного процесса. Умеет работать в ЭИОС университета, в том числе проходить электронные курсы, работать с </w:t>
            </w:r>
            <w:proofErr w:type="gramStart"/>
            <w:r w:rsidRPr="00A34DAF">
              <w:rPr>
                <w:rFonts w:ascii="Times New Roman" w:eastAsia="Times New Roman" w:hAnsi="Times New Roman"/>
                <w:lang w:eastAsia="ru-RU"/>
              </w:rPr>
              <w:t>электронным</w:t>
            </w:r>
            <w:proofErr w:type="gramEnd"/>
            <w:r w:rsidRPr="00A34DAF">
              <w:rPr>
                <w:rFonts w:ascii="Times New Roman" w:eastAsia="Times New Roman" w:hAnsi="Times New Roman"/>
                <w:lang w:eastAsia="ru-RU"/>
              </w:rPr>
              <w:t xml:space="preserve"> портфолио.  Имеет полную </w:t>
            </w:r>
            <w:r w:rsidRPr="00A34DAF">
              <w:rPr>
                <w:rFonts w:ascii="Times New Roman" w:eastAsia="Times New Roman" w:hAnsi="Times New Roman"/>
                <w:lang w:eastAsia="ru-RU"/>
              </w:rPr>
              <w:lastRenderedPageBreak/>
              <w:t>информацию о возможностях участия в научно-исследовательской и проектной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1E1" w:rsidRPr="00DB597C" w:rsidRDefault="0050353D" w:rsidP="00B404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ОК-6  способность</w:t>
            </w:r>
            <w:r w:rsidR="00DF753A" w:rsidRPr="00DF753A">
              <w:rPr>
                <w:rFonts w:ascii="Times New Roman" w:eastAsia="Times New Roman" w:hAnsi="Times New Roman"/>
                <w:lang w:eastAsia="ru-RU"/>
              </w:rPr>
              <w:t xml:space="preserve"> к самоорганизации и самообразованию</w:t>
            </w:r>
          </w:p>
        </w:tc>
        <w:tc>
          <w:tcPr>
            <w:tcW w:w="25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D01E1" w:rsidRPr="00DB597C" w:rsidRDefault="0087537B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Тест, портфолио, индивидуальное творческое задание</w:t>
            </w:r>
          </w:p>
        </w:tc>
      </w:tr>
      <w:tr w:rsidR="004D01E1" w:rsidRPr="00DB597C" w:rsidTr="00B404FE">
        <w:trPr>
          <w:trHeight w:val="331"/>
        </w:trPr>
        <w:tc>
          <w:tcPr>
            <w:tcW w:w="16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01E1" w:rsidRPr="007C72C6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1E1" w:rsidRPr="00DB597C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753A" w:rsidRPr="00DF753A" w:rsidRDefault="00DF753A" w:rsidP="00B404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F753A">
              <w:rPr>
                <w:rFonts w:ascii="Times New Roman" w:eastAsia="Times New Roman" w:hAnsi="Times New Roman"/>
                <w:lang w:eastAsia="ru-RU"/>
              </w:rPr>
              <w:t>ПК-10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50353D">
              <w:rPr>
                <w:rFonts w:ascii="Times New Roman" w:eastAsia="Times New Roman" w:hAnsi="Times New Roman"/>
                <w:lang w:eastAsia="ru-RU"/>
              </w:rPr>
              <w:t>способность</w:t>
            </w:r>
            <w:r w:rsidRPr="00DF753A">
              <w:rPr>
                <w:rFonts w:ascii="Times New Roman" w:eastAsia="Times New Roman" w:hAnsi="Times New Roman"/>
                <w:lang w:eastAsia="ru-RU"/>
              </w:rPr>
              <w:t xml:space="preserve"> проектировать траектории своего профессионального роста и личностного развития</w:t>
            </w:r>
          </w:p>
          <w:p w:rsidR="004D01E1" w:rsidRPr="00DB597C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1E1" w:rsidRPr="00DB597C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085193" w:rsidRDefault="00085193" w:rsidP="007F33D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94EAD" w:rsidRPr="00DB597C" w:rsidRDefault="00C94EAD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663DE" w:rsidRPr="00DB597C" w:rsidRDefault="00DB597C" w:rsidP="00B66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10065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820"/>
        <w:gridCol w:w="992"/>
        <w:gridCol w:w="993"/>
        <w:gridCol w:w="1701"/>
        <w:gridCol w:w="1559"/>
      </w:tblGrid>
      <w:tr w:rsidR="00B663DE" w:rsidRPr="00B663DE" w:rsidTr="003F36DA">
        <w:tc>
          <w:tcPr>
            <w:tcW w:w="4820" w:type="dxa"/>
            <w:vMerge w:val="restart"/>
            <w:vAlign w:val="center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vAlign w:val="center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1559" w:type="dxa"/>
            <w:vMerge w:val="restart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B663DE" w:rsidRPr="00B663DE" w:rsidTr="003F36DA">
        <w:tc>
          <w:tcPr>
            <w:tcW w:w="4820" w:type="dxa"/>
            <w:vMerge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КСР</w:t>
            </w:r>
          </w:p>
        </w:tc>
        <w:tc>
          <w:tcPr>
            <w:tcW w:w="1559" w:type="dxa"/>
            <w:vMerge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63DE" w:rsidRPr="00B663DE" w:rsidTr="003F36DA">
        <w:tc>
          <w:tcPr>
            <w:tcW w:w="10065" w:type="dxa"/>
            <w:gridSpan w:val="5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1.1. Структура </w:t>
            </w:r>
            <w:proofErr w:type="spellStart"/>
            <w:r w:rsidRPr="00B663DE">
              <w:rPr>
                <w:rFonts w:ascii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663DE">
              <w:rPr>
                <w:rFonts w:ascii="Times New Roman" w:hAnsi="Times New Roman"/>
                <w:sz w:val="24"/>
                <w:szCs w:val="24"/>
              </w:rPr>
              <w:t xml:space="preserve"> университета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1.2.Организация учебного процесса.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1.3. Введение в ОПОП.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1.4. Индивидуальные карты развития студента.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3B59" w:rsidRPr="00B663DE" w:rsidTr="003F36DA">
        <w:trPr>
          <w:trHeight w:val="664"/>
        </w:trPr>
        <w:tc>
          <w:tcPr>
            <w:tcW w:w="10065" w:type="dxa"/>
            <w:gridSpan w:val="5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Модуль 2. «Введение в электронную среду вуза»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2.1 Знакомство с ЭОС вуза. 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2.2 Сервисы ЭИОС. Электронное расписание.  Электронный журнал. Конфигуратор «личного успеха». Предметные сервисы.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2.3. Электронное обучение</w:t>
            </w: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B663DE">
              <w:rPr>
                <w:rFonts w:ascii="Times New Roman" w:hAnsi="Times New Roman"/>
                <w:sz w:val="24"/>
                <w:szCs w:val="24"/>
              </w:rPr>
              <w:t xml:space="preserve"> Работа с учебным курсом: навигация по курсу, типы заданий, просмотр оценок и т.д.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2.4. Электронное портфолио. Структура портфолио.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3B59" w:rsidRPr="00B663DE" w:rsidTr="003F36DA">
        <w:tc>
          <w:tcPr>
            <w:tcW w:w="10065" w:type="dxa"/>
            <w:gridSpan w:val="5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 xml:space="preserve">Модуль 3. «Введение в </w:t>
            </w:r>
            <w:proofErr w:type="spellStart"/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социо</w:t>
            </w:r>
            <w:proofErr w:type="spellEnd"/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-коммуникативную среду вуза»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iCs/>
                <w:sz w:val="24"/>
                <w:szCs w:val="24"/>
              </w:rPr>
              <w:t>3.1. Командная работа и лидерство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3.2. Основы </w:t>
            </w:r>
            <w:proofErr w:type="gramStart"/>
            <w:r w:rsidRPr="00B663DE">
              <w:rPr>
                <w:rFonts w:ascii="Times New Roman" w:hAnsi="Times New Roman"/>
                <w:sz w:val="24"/>
                <w:szCs w:val="24"/>
              </w:rPr>
              <w:t>тайм-менеджмента</w:t>
            </w:r>
            <w:proofErr w:type="gramEnd"/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3.3. Межличностное общение. Межкультурное взаимодействие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3.4. Технологии управления конфликтами и стрессами.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83B59" w:rsidRPr="00B663DE" w:rsidTr="003F36DA">
        <w:tc>
          <w:tcPr>
            <w:tcW w:w="10065" w:type="dxa"/>
            <w:gridSpan w:val="5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Модуль 4. «Введение в проектную среду вуза»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4.1. Проектный университет: возможности студентов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B83B59" w:rsidRPr="00B83B59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B83B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B83B59" w:rsidRPr="00B83B59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B83B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4.2. «Вход в науку» - участие в научно-исследовательских проектах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4.3. Социально-образовательная инициатива – социальные проекты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B83B59" w:rsidRPr="00B663DE" w:rsidRDefault="00B83B59" w:rsidP="007F70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B83B59" w:rsidRPr="00B663DE" w:rsidTr="003F36DA">
        <w:tc>
          <w:tcPr>
            <w:tcW w:w="4820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2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993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701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B83B59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559" w:type="dxa"/>
          </w:tcPr>
          <w:p w:rsidR="00B83B59" w:rsidRPr="00B663DE" w:rsidRDefault="00B83B59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663DE" w:rsidRDefault="00B663DE" w:rsidP="00B66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B66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Круглый стол; деловая игра;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Мастер-класс;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Проблемные лекции;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Проектировочные семинары;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Работа в электронной образовательной среде на портале http://ya.mininuniver.ru/. </w:t>
      </w:r>
    </w:p>
    <w:p w:rsidR="007F33D5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Тренинги.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2E066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(семестр 1)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A276A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AA27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A276A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AA27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7537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37B" w:rsidRPr="00DB597C" w:rsidRDefault="0087537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37B" w:rsidRPr="00DB597C" w:rsidRDefault="0087537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37B" w:rsidRPr="00DB597C" w:rsidRDefault="0087537B" w:rsidP="007F70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37B" w:rsidRPr="00DB597C" w:rsidRDefault="0087537B" w:rsidP="007F70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37B" w:rsidRPr="00DB597C" w:rsidRDefault="0087537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37B" w:rsidRPr="00DB597C" w:rsidRDefault="0087537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537B" w:rsidRPr="00DB597C" w:rsidRDefault="0087537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537B" w:rsidRPr="00DB597C" w:rsidRDefault="0087537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A276A" w:rsidP="00AA27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="00AA276A"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за семестр</w:t>
            </w:r>
            <w:r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066A" w:rsidRPr="00DB597C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 w:rsidR="005035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(семестр 2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AA276A" w:rsidRPr="00DB597C" w:rsidTr="003F36D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A276A" w:rsidRPr="00C978C4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за семестр: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E066A" w:rsidRDefault="002E066A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066A" w:rsidRPr="00DB597C" w:rsidRDefault="002E066A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F36DA" w:rsidRPr="00B404FE" w:rsidRDefault="003F36DA" w:rsidP="00D33C30">
      <w:pPr>
        <w:pStyle w:val="a4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Фопель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, К. Создание команды. Психологические игры и упражнения=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Teamfähig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werden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Band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1, 2.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Spiele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und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Improvisationen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 К. 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Фопель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. - 2-е изд. (эл.). - М.</w:t>
      </w:r>
      <w:proofErr w:type="gram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Генезис, 2016. - 398 с. : ил. - ISBN 978-5-98563-429-7</w:t>
      </w:r>
      <w:proofErr w:type="gram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</w:t>
      </w:r>
      <w:r w:rsidRPr="00B404F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RL: </w:t>
      </w:r>
      <w:hyperlink r:id="rId11" w:history="1">
        <w:r w:rsidRPr="00B404FE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http://biblioclub.ru/index.php?page=book&amp;id=455510</w:t>
        </w:r>
      </w:hyperlink>
    </w:p>
    <w:p w:rsidR="00B404FE" w:rsidRPr="00D33C30" w:rsidRDefault="00B404FE" w:rsidP="00D33C30">
      <w:pPr>
        <w:pStyle w:val="a4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Михалкина</w:t>
      </w:r>
      <w:proofErr w:type="spell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, Е.В. Организация проектной деятельности</w:t>
      </w:r>
      <w:proofErr w:type="gram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Е.В. </w:t>
      </w:r>
      <w:proofErr w:type="spell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Михалкина</w:t>
      </w:r>
      <w:proofErr w:type="spell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, А.Ю. Никитаева, Н.А. Косолапова ; Министерство образования и науки Российской Федерации, Южный федеральный университет, Экономический факультет. - Ростов-на-Дону</w:t>
      </w:r>
      <w:proofErr w:type="gram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Южного федерального университета, 2016. - 146 с. : схем</w:t>
      </w:r>
      <w:proofErr w:type="gram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., </w:t>
      </w:r>
      <w:proofErr w:type="gram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табл. - </w:t>
      </w:r>
      <w:proofErr w:type="spell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.: с. 121-125. - ISBN 978-5-9275-1988-0</w:t>
      </w:r>
      <w:proofErr w:type="gram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http://biblioclub.ru/index.php?page=book&amp;id=461973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404FE" w:rsidRPr="00B404FE" w:rsidRDefault="00B404FE" w:rsidP="00D33C30">
      <w:pPr>
        <w:pStyle w:val="a4"/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Цибульникова</w:t>
      </w:r>
      <w:proofErr w:type="spell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, В.Е. Тайм-менеджмент в образовании</w:t>
      </w:r>
      <w:proofErr w:type="gram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учебно-методический комплекс дисциплины / В.Е. </w:t>
      </w:r>
      <w:proofErr w:type="spell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Цибульникова</w:t>
      </w:r>
      <w:proofErr w:type="spell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Сластёнина</w:t>
      </w:r>
      <w:proofErr w:type="spell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МПГУ, 2016. - 32 с.</w:t>
      </w:r>
      <w:proofErr w:type="gram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ил. - </w:t>
      </w:r>
      <w:proofErr w:type="spell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>.: с. 17-19. - ISBN 978-5-4263-0397-3</w:t>
      </w:r>
      <w:proofErr w:type="gramStart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2" w:history="1">
        <w:r w:rsidRPr="00B404FE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http://biblioclub.ru/index.php?page=book&amp;id=469583</w:t>
        </w:r>
      </w:hyperlink>
      <w:r w:rsidRPr="00B404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  </w:t>
      </w:r>
    </w:p>
    <w:p w:rsidR="00B404FE" w:rsidRPr="00B83B59" w:rsidRDefault="00B404FE" w:rsidP="00B404FE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1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Зеленков, М.Ю. </w:t>
      </w:r>
      <w:proofErr w:type="spellStart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>Конфликтология</w:t>
      </w:r>
      <w:proofErr w:type="spellEnd"/>
      <w:proofErr w:type="gramStart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М.Ю. Зеленков. - Москва</w:t>
      </w:r>
      <w:proofErr w:type="gramStart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Издательско-торговая корпорация «Дашков и К°», 2015. - 324 с.</w:t>
      </w:r>
      <w:proofErr w:type="gramStart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 - (Учебные издания для бакалавров). - </w:t>
      </w:r>
      <w:proofErr w:type="spellStart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978-5-394-01918-0</w:t>
      </w:r>
      <w:proofErr w:type="gramStart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3" w:history="1">
        <w:r w:rsidRPr="00B83B59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http://biblioclub.ru/index.php?page=book&amp;id=452906</w:t>
        </w:r>
      </w:hyperlink>
      <w:r w:rsidRPr="00B83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B404FE" w:rsidRDefault="00B404FE" w:rsidP="00D33C30">
      <w:pPr>
        <w:pStyle w:val="a4"/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Методология и методы современного менеджмента</w:t>
      </w:r>
      <w:proofErr w:type="gramStart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А.Н. Чаплина, Е.А. Герасимова, И.В. Щедрина, Т.А. </w:t>
      </w:r>
      <w:proofErr w:type="spellStart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Клименкова</w:t>
      </w:r>
      <w:proofErr w:type="spellEnd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СФУ, 2016. - 128 с.</w:t>
      </w:r>
      <w:proofErr w:type="gramStart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.: с. 122-124. - ISBN 978-5-7638-3437-6</w:t>
      </w:r>
      <w:proofErr w:type="gramStart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http://biblioclub.ru/index.php?page=book&amp;id=497295</w:t>
      </w:r>
    </w:p>
    <w:p w:rsidR="00D33C30" w:rsidRPr="00D33C30" w:rsidRDefault="00D33C30" w:rsidP="00D33C30">
      <w:pPr>
        <w:pStyle w:val="a4"/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Межкультурная коммуникация в условиях глобализации</w:t>
      </w:r>
      <w:proofErr w:type="gramStart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Московский государственный институт международных отношений (Университет) МИД России ; ред.-сост. В.С. Глаголев. - М.: Проспект, 2016. - 199 с. - </w:t>
      </w:r>
      <w:proofErr w:type="spellStart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r w:rsid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в кн. - ISBN 978-</w:t>
      </w:r>
      <w:r w:rsidR="00B404F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>5-392-19300-4</w:t>
      </w:r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; То же [Электронный ресурс]. - URL: </w:t>
      </w:r>
      <w:hyperlink r:id="rId14" w:history="1">
        <w:r w:rsidRPr="00D33C30">
          <w:rPr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http://biblioclub.ru/index.php?page=book&amp;id=443618</w:t>
        </w:r>
      </w:hyperlink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 </w:t>
      </w:r>
    </w:p>
    <w:p w:rsidR="00DB597C" w:rsidRP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</w:t>
      </w:r>
      <w:r w:rsidR="00D33C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D33C30" w:rsidRDefault="00D33C30" w:rsidP="00D33C30">
      <w:pPr>
        <w:pStyle w:val="a4"/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  <w:highlight w:val="white"/>
        </w:rPr>
        <w:t xml:space="preserve">1. </w:t>
      </w:r>
      <w:r w:rsidRPr="00D7370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</w:t>
      </w:r>
      <w:proofErr w:type="spellStart"/>
      <w:r w:rsidRPr="00D73709">
        <w:rPr>
          <w:rFonts w:ascii="Times New Roman" w:hAnsi="Times New Roman"/>
          <w:sz w:val="24"/>
          <w:szCs w:val="24"/>
          <w:highlight w:val="white"/>
        </w:rPr>
        <w:t>Мининского</w:t>
      </w:r>
      <w:proofErr w:type="spellEnd"/>
      <w:r w:rsidRPr="00D73709">
        <w:rPr>
          <w:rFonts w:ascii="Times New Roman" w:hAnsi="Times New Roman"/>
          <w:sz w:val="24"/>
          <w:szCs w:val="24"/>
          <w:highlight w:val="white"/>
        </w:rPr>
        <w:t xml:space="preserve"> университета </w:t>
      </w:r>
      <w:r w:rsidRPr="00D73709">
        <w:rPr>
          <w:rFonts w:ascii="Times New Roman" w:hAnsi="Times New Roman"/>
          <w:sz w:val="24"/>
          <w:szCs w:val="24"/>
        </w:rPr>
        <w:t xml:space="preserve"> </w:t>
      </w:r>
      <w:r w:rsidRPr="00D33C30">
        <w:rPr>
          <w:rFonts w:ascii="Times New Roman" w:hAnsi="Times New Roman"/>
          <w:sz w:val="24"/>
          <w:szCs w:val="24"/>
        </w:rPr>
        <w:t>(</w:t>
      </w:r>
      <w:hyperlink r:id="rId15">
        <w:r w:rsidRPr="00D33C30">
          <w:rPr>
            <w:rFonts w:ascii="Times New Roman" w:hAnsi="Times New Roman"/>
            <w:sz w:val="24"/>
            <w:szCs w:val="24"/>
            <w:u w:val="single"/>
          </w:rPr>
          <w:t>http://ya.mininuniver.ru/</w:t>
        </w:r>
      </w:hyperlink>
      <w:proofErr w:type="gramStart"/>
      <w:r w:rsidRPr="00D33C30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D73709">
        <w:rPr>
          <w:rFonts w:ascii="Times New Roman" w:hAnsi="Times New Roman"/>
          <w:i/>
          <w:sz w:val="24"/>
          <w:szCs w:val="24"/>
        </w:rPr>
        <w:t xml:space="preserve"> </w:t>
      </w:r>
    </w:p>
    <w:p w:rsidR="00D33C30" w:rsidRPr="00823BA8" w:rsidRDefault="00D33C30" w:rsidP="00D33C30">
      <w:pPr>
        <w:tabs>
          <w:tab w:val="left" w:pos="1134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823BA8">
        <w:rPr>
          <w:rFonts w:ascii="Times New Roman" w:hAnsi="Times New Roman"/>
          <w:sz w:val="24"/>
          <w:szCs w:val="24"/>
        </w:rPr>
        <w:t>.</w:t>
      </w:r>
      <w:r w:rsidRPr="00823BA8">
        <w:t xml:space="preserve"> </w:t>
      </w:r>
      <w:r>
        <w:t xml:space="preserve"> </w:t>
      </w:r>
      <w:r w:rsidRPr="00823BA8">
        <w:rPr>
          <w:rFonts w:ascii="Times New Roman" w:hAnsi="Times New Roman"/>
          <w:sz w:val="24"/>
          <w:szCs w:val="24"/>
        </w:rPr>
        <w:t>ЭБС «Уни</w:t>
      </w:r>
      <w:r>
        <w:rPr>
          <w:rFonts w:ascii="Times New Roman" w:hAnsi="Times New Roman"/>
          <w:sz w:val="24"/>
          <w:szCs w:val="24"/>
        </w:rPr>
        <w:t>верситетская библиотека онлайн» (</w:t>
      </w:r>
      <w:r>
        <w:rPr>
          <w:rFonts w:ascii="Times New Roman" w:hAnsi="Times New Roman"/>
          <w:sz w:val="24"/>
          <w:szCs w:val="24"/>
          <w:lang w:val="en-US"/>
        </w:rPr>
        <w:t>http</w:t>
      </w:r>
      <w:r w:rsidRPr="00823BA8">
        <w:rPr>
          <w:rFonts w:ascii="Times New Roman" w:hAnsi="Times New Roman"/>
          <w:sz w:val="24"/>
          <w:szCs w:val="24"/>
        </w:rPr>
        <w:t>://www.biblioclub.ru</w:t>
      </w:r>
      <w:proofErr w:type="gramStart"/>
      <w:r w:rsidRPr="00823BA8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823BA8">
        <w:rPr>
          <w:rFonts w:ascii="Times New Roman" w:hAnsi="Times New Roman"/>
          <w:sz w:val="24"/>
          <w:szCs w:val="24"/>
        </w:rPr>
        <w:t xml:space="preserve"> 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</w:t>
      </w:r>
      <w:r w:rsidR="00D33C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F36DA" w:rsidRPr="004F3F24" w:rsidRDefault="003F36DA" w:rsidP="003F36DA">
      <w:pPr>
        <w:spacing w:after="0"/>
        <w:rPr>
          <w:rFonts w:ascii="Times New Roman" w:hAnsi="Times New Roman"/>
          <w:i/>
          <w:sz w:val="24"/>
          <w:szCs w:val="24"/>
        </w:rPr>
      </w:pPr>
      <w:r w:rsidRPr="004F3F24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3F36DA" w:rsidRPr="004F3F24" w:rsidRDefault="003F36DA" w:rsidP="003F36DA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4F3F24">
        <w:rPr>
          <w:rFonts w:ascii="Times New Roman" w:hAnsi="Times New Roman"/>
          <w:sz w:val="24"/>
          <w:szCs w:val="24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3F36DA" w:rsidRPr="004F3F24" w:rsidRDefault="003F36DA" w:rsidP="003F36DA">
      <w:pPr>
        <w:spacing w:after="0"/>
        <w:rPr>
          <w:rFonts w:ascii="Times New Roman" w:hAnsi="Times New Roman"/>
          <w:sz w:val="24"/>
          <w:szCs w:val="24"/>
        </w:rPr>
      </w:pPr>
    </w:p>
    <w:p w:rsidR="003F36DA" w:rsidRPr="004F3F24" w:rsidRDefault="003F36DA" w:rsidP="003F36DA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4F3F24">
        <w:rPr>
          <w:rFonts w:ascii="Times New Roman" w:hAnsi="Times New Roman"/>
          <w:sz w:val="24"/>
          <w:szCs w:val="24"/>
        </w:rPr>
        <w:t xml:space="preserve">9.2. </w:t>
      </w:r>
      <w:r w:rsidRPr="004F3F24">
        <w:rPr>
          <w:rFonts w:ascii="Times New Roman" w:hAnsi="Times New Roman"/>
          <w:i/>
          <w:sz w:val="24"/>
          <w:szCs w:val="24"/>
        </w:rPr>
        <w:t>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F36DA" w:rsidRDefault="003F36DA" w:rsidP="003F36DA">
      <w:pPr>
        <w:spacing w:after="0"/>
        <w:ind w:firstLine="704"/>
        <w:rPr>
          <w:rFonts w:ascii="Times New Roman" w:hAnsi="Times New Roman"/>
          <w:sz w:val="24"/>
          <w:szCs w:val="24"/>
        </w:rPr>
      </w:pPr>
      <w:r w:rsidRPr="004F3F2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F3F24">
        <w:rPr>
          <w:rFonts w:ascii="Times New Roman" w:hAnsi="Times New Roman"/>
          <w:sz w:val="24"/>
          <w:szCs w:val="24"/>
        </w:rPr>
        <w:t>Microsoft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Word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F3F24">
        <w:rPr>
          <w:rFonts w:ascii="Times New Roman" w:hAnsi="Times New Roman"/>
          <w:sz w:val="24"/>
          <w:szCs w:val="24"/>
        </w:rPr>
        <w:t>Power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Point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F3F24">
        <w:rPr>
          <w:rFonts w:ascii="Times New Roman" w:hAnsi="Times New Roman"/>
          <w:sz w:val="24"/>
          <w:szCs w:val="24"/>
        </w:rPr>
        <w:t>Microsoft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Internet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Explorer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4F3F2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4F3F2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4F3F2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DB597C" w:rsidRPr="00DB597C" w:rsidRDefault="00DB597C" w:rsidP="003F36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2861AF">
      <w:footerReference w:type="default" r:id="rId16"/>
      <w:footerReference w:type="first" r:id="rId17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345A" w:rsidRDefault="00C9345A" w:rsidP="00CA7167">
      <w:pPr>
        <w:spacing w:after="0" w:line="240" w:lineRule="auto"/>
      </w:pPr>
      <w:r>
        <w:separator/>
      </w:r>
    </w:p>
  </w:endnote>
  <w:endnote w:type="continuationSeparator" w:id="0">
    <w:p w:rsidR="00C9345A" w:rsidRDefault="00C9345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36DA" w:rsidRDefault="003F36D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36DA" w:rsidRDefault="003F36DA">
    <w:pPr>
      <w:pStyle w:val="ae"/>
      <w:jc w:val="right"/>
    </w:pPr>
  </w:p>
  <w:p w:rsidR="003F36DA" w:rsidRDefault="003F36D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345A" w:rsidRDefault="00C9345A" w:rsidP="00CA7167">
      <w:pPr>
        <w:spacing w:after="0" w:line="240" w:lineRule="auto"/>
      </w:pPr>
      <w:r>
        <w:separator/>
      </w:r>
    </w:p>
  </w:footnote>
  <w:footnote w:type="continuationSeparator" w:id="0">
    <w:p w:rsidR="00C9345A" w:rsidRDefault="00C9345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30390"/>
    <w:multiLevelType w:val="hybridMultilevel"/>
    <w:tmpl w:val="B3AA02BA"/>
    <w:lvl w:ilvl="0" w:tplc="433A832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184196C"/>
    <w:multiLevelType w:val="hybridMultilevel"/>
    <w:tmpl w:val="FE9A20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2E46F67"/>
    <w:multiLevelType w:val="hybridMultilevel"/>
    <w:tmpl w:val="04928E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08D5A44"/>
    <w:multiLevelType w:val="hybridMultilevel"/>
    <w:tmpl w:val="46F0E17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1"/>
  </w:num>
  <w:num w:numId="3">
    <w:abstractNumId w:val="10"/>
  </w:num>
  <w:num w:numId="4">
    <w:abstractNumId w:val="8"/>
  </w:num>
  <w:num w:numId="5">
    <w:abstractNumId w:val="29"/>
  </w:num>
  <w:num w:numId="6">
    <w:abstractNumId w:val="33"/>
  </w:num>
  <w:num w:numId="7">
    <w:abstractNumId w:val="13"/>
  </w:num>
  <w:num w:numId="8">
    <w:abstractNumId w:val="4"/>
  </w:num>
  <w:num w:numId="9">
    <w:abstractNumId w:val="36"/>
  </w:num>
  <w:num w:numId="10">
    <w:abstractNumId w:val="23"/>
  </w:num>
  <w:num w:numId="11">
    <w:abstractNumId w:val="11"/>
  </w:num>
  <w:num w:numId="12">
    <w:abstractNumId w:val="18"/>
  </w:num>
  <w:num w:numId="13">
    <w:abstractNumId w:val="16"/>
  </w:num>
  <w:num w:numId="14">
    <w:abstractNumId w:val="32"/>
  </w:num>
  <w:num w:numId="15">
    <w:abstractNumId w:val="9"/>
  </w:num>
  <w:num w:numId="16">
    <w:abstractNumId w:val="24"/>
  </w:num>
  <w:num w:numId="17">
    <w:abstractNumId w:val="2"/>
  </w:num>
  <w:num w:numId="18">
    <w:abstractNumId w:val="17"/>
  </w:num>
  <w:num w:numId="19">
    <w:abstractNumId w:val="19"/>
  </w:num>
  <w:num w:numId="20">
    <w:abstractNumId w:val="26"/>
  </w:num>
  <w:num w:numId="21">
    <w:abstractNumId w:val="1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8"/>
  </w:num>
  <w:num w:numId="26">
    <w:abstractNumId w:val="12"/>
  </w:num>
  <w:num w:numId="27">
    <w:abstractNumId w:val="35"/>
  </w:num>
  <w:num w:numId="28">
    <w:abstractNumId w:val="0"/>
  </w:num>
  <w:num w:numId="29">
    <w:abstractNumId w:val="20"/>
  </w:num>
  <w:num w:numId="30">
    <w:abstractNumId w:val="30"/>
  </w:num>
  <w:num w:numId="31">
    <w:abstractNumId w:val="15"/>
  </w:num>
  <w:num w:numId="32">
    <w:abstractNumId w:val="21"/>
  </w:num>
  <w:num w:numId="33">
    <w:abstractNumId w:val="27"/>
  </w:num>
  <w:num w:numId="34">
    <w:abstractNumId w:val="3"/>
  </w:num>
  <w:num w:numId="35">
    <w:abstractNumId w:val="22"/>
  </w:num>
  <w:num w:numId="36">
    <w:abstractNumId w:val="6"/>
  </w:num>
  <w:num w:numId="3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29C1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85193"/>
    <w:rsid w:val="000A2B7F"/>
    <w:rsid w:val="000A7767"/>
    <w:rsid w:val="000B07DC"/>
    <w:rsid w:val="000E26C3"/>
    <w:rsid w:val="000F359C"/>
    <w:rsid w:val="000F605D"/>
    <w:rsid w:val="00120C16"/>
    <w:rsid w:val="001444E1"/>
    <w:rsid w:val="0014613F"/>
    <w:rsid w:val="001869AC"/>
    <w:rsid w:val="00186A21"/>
    <w:rsid w:val="001A3634"/>
    <w:rsid w:val="001B2564"/>
    <w:rsid w:val="001C4F99"/>
    <w:rsid w:val="001E0728"/>
    <w:rsid w:val="001F37E8"/>
    <w:rsid w:val="001F5083"/>
    <w:rsid w:val="0021089E"/>
    <w:rsid w:val="0022609C"/>
    <w:rsid w:val="002272CA"/>
    <w:rsid w:val="00242947"/>
    <w:rsid w:val="002508F5"/>
    <w:rsid w:val="0025720E"/>
    <w:rsid w:val="00267764"/>
    <w:rsid w:val="00283884"/>
    <w:rsid w:val="002861AF"/>
    <w:rsid w:val="0029039B"/>
    <w:rsid w:val="002A0B87"/>
    <w:rsid w:val="002A163F"/>
    <w:rsid w:val="002B0124"/>
    <w:rsid w:val="002C2331"/>
    <w:rsid w:val="002C330B"/>
    <w:rsid w:val="002C4E8B"/>
    <w:rsid w:val="002D299C"/>
    <w:rsid w:val="002E066A"/>
    <w:rsid w:val="002E6CDA"/>
    <w:rsid w:val="002F4740"/>
    <w:rsid w:val="00305D70"/>
    <w:rsid w:val="00323346"/>
    <w:rsid w:val="00323FE3"/>
    <w:rsid w:val="00324F2D"/>
    <w:rsid w:val="00327B0F"/>
    <w:rsid w:val="003335B7"/>
    <w:rsid w:val="00334A9D"/>
    <w:rsid w:val="00335FD8"/>
    <w:rsid w:val="0035720D"/>
    <w:rsid w:val="0036521D"/>
    <w:rsid w:val="00367247"/>
    <w:rsid w:val="00373BD6"/>
    <w:rsid w:val="0039618F"/>
    <w:rsid w:val="00397F06"/>
    <w:rsid w:val="003A36FE"/>
    <w:rsid w:val="003A4747"/>
    <w:rsid w:val="003B6FB1"/>
    <w:rsid w:val="003C3305"/>
    <w:rsid w:val="003C53D2"/>
    <w:rsid w:val="003D132B"/>
    <w:rsid w:val="003F36DA"/>
    <w:rsid w:val="004038EE"/>
    <w:rsid w:val="0041524A"/>
    <w:rsid w:val="00442F3F"/>
    <w:rsid w:val="004551EE"/>
    <w:rsid w:val="00463B74"/>
    <w:rsid w:val="0046674F"/>
    <w:rsid w:val="00466E62"/>
    <w:rsid w:val="0048222B"/>
    <w:rsid w:val="00487B77"/>
    <w:rsid w:val="004B2ECB"/>
    <w:rsid w:val="004D01E1"/>
    <w:rsid w:val="004D1D18"/>
    <w:rsid w:val="004D5381"/>
    <w:rsid w:val="004E13F8"/>
    <w:rsid w:val="004F5529"/>
    <w:rsid w:val="004F6BF2"/>
    <w:rsid w:val="0050353D"/>
    <w:rsid w:val="00503E05"/>
    <w:rsid w:val="00507DED"/>
    <w:rsid w:val="00510D7C"/>
    <w:rsid w:val="005328A1"/>
    <w:rsid w:val="005354A7"/>
    <w:rsid w:val="005673D0"/>
    <w:rsid w:val="00587D1E"/>
    <w:rsid w:val="005A5053"/>
    <w:rsid w:val="005C2AB8"/>
    <w:rsid w:val="005C45D8"/>
    <w:rsid w:val="005D1F37"/>
    <w:rsid w:val="005E5A5A"/>
    <w:rsid w:val="005E6815"/>
    <w:rsid w:val="005F59B3"/>
    <w:rsid w:val="006020D2"/>
    <w:rsid w:val="00616640"/>
    <w:rsid w:val="00630A44"/>
    <w:rsid w:val="006618A3"/>
    <w:rsid w:val="00663200"/>
    <w:rsid w:val="00673EA3"/>
    <w:rsid w:val="00676CFD"/>
    <w:rsid w:val="00695872"/>
    <w:rsid w:val="006C10A5"/>
    <w:rsid w:val="006E62D8"/>
    <w:rsid w:val="006F53B0"/>
    <w:rsid w:val="006F62F0"/>
    <w:rsid w:val="00700750"/>
    <w:rsid w:val="007023A8"/>
    <w:rsid w:val="00702A5B"/>
    <w:rsid w:val="007243BC"/>
    <w:rsid w:val="0073305F"/>
    <w:rsid w:val="007331E9"/>
    <w:rsid w:val="007371CA"/>
    <w:rsid w:val="00737E4D"/>
    <w:rsid w:val="00764218"/>
    <w:rsid w:val="0076486C"/>
    <w:rsid w:val="00771F0D"/>
    <w:rsid w:val="00783103"/>
    <w:rsid w:val="007B1F62"/>
    <w:rsid w:val="007B2BEA"/>
    <w:rsid w:val="007B503A"/>
    <w:rsid w:val="007B6CE0"/>
    <w:rsid w:val="007C60F3"/>
    <w:rsid w:val="007C72C6"/>
    <w:rsid w:val="007D06F1"/>
    <w:rsid w:val="007D130A"/>
    <w:rsid w:val="007E56C6"/>
    <w:rsid w:val="007E7AFB"/>
    <w:rsid w:val="007F10B5"/>
    <w:rsid w:val="007F33D5"/>
    <w:rsid w:val="008005FB"/>
    <w:rsid w:val="00805023"/>
    <w:rsid w:val="00805DCE"/>
    <w:rsid w:val="00807C52"/>
    <w:rsid w:val="00834163"/>
    <w:rsid w:val="00852B82"/>
    <w:rsid w:val="008542F1"/>
    <w:rsid w:val="00860C86"/>
    <w:rsid w:val="0086709B"/>
    <w:rsid w:val="008710D2"/>
    <w:rsid w:val="0087537B"/>
    <w:rsid w:val="00887FF9"/>
    <w:rsid w:val="008915F8"/>
    <w:rsid w:val="00892674"/>
    <w:rsid w:val="00892976"/>
    <w:rsid w:val="008A06A1"/>
    <w:rsid w:val="008C0096"/>
    <w:rsid w:val="008E6097"/>
    <w:rsid w:val="008F410F"/>
    <w:rsid w:val="00900D7F"/>
    <w:rsid w:val="00916A16"/>
    <w:rsid w:val="00917867"/>
    <w:rsid w:val="0092306B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9B6"/>
    <w:rsid w:val="00A34DAF"/>
    <w:rsid w:val="00A35C1C"/>
    <w:rsid w:val="00A374C1"/>
    <w:rsid w:val="00A41D66"/>
    <w:rsid w:val="00A4300C"/>
    <w:rsid w:val="00A51C1A"/>
    <w:rsid w:val="00A572B2"/>
    <w:rsid w:val="00A81EA5"/>
    <w:rsid w:val="00A81F9D"/>
    <w:rsid w:val="00A83061"/>
    <w:rsid w:val="00AA276A"/>
    <w:rsid w:val="00AA3688"/>
    <w:rsid w:val="00AA7B43"/>
    <w:rsid w:val="00AB1F2F"/>
    <w:rsid w:val="00AB23D4"/>
    <w:rsid w:val="00AB3AAE"/>
    <w:rsid w:val="00AB4EEB"/>
    <w:rsid w:val="00B0005B"/>
    <w:rsid w:val="00B033C4"/>
    <w:rsid w:val="00B051C3"/>
    <w:rsid w:val="00B15D3A"/>
    <w:rsid w:val="00B30DB9"/>
    <w:rsid w:val="00B353BD"/>
    <w:rsid w:val="00B36731"/>
    <w:rsid w:val="00B404FE"/>
    <w:rsid w:val="00B45F98"/>
    <w:rsid w:val="00B51BCF"/>
    <w:rsid w:val="00B5595E"/>
    <w:rsid w:val="00B619C7"/>
    <w:rsid w:val="00B663DE"/>
    <w:rsid w:val="00B8111B"/>
    <w:rsid w:val="00B83B59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2781"/>
    <w:rsid w:val="00C86A25"/>
    <w:rsid w:val="00C9345A"/>
    <w:rsid w:val="00C94EAD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33C30"/>
    <w:rsid w:val="00D441B7"/>
    <w:rsid w:val="00D474ED"/>
    <w:rsid w:val="00D6125B"/>
    <w:rsid w:val="00D8032E"/>
    <w:rsid w:val="00D83CDC"/>
    <w:rsid w:val="00DA677D"/>
    <w:rsid w:val="00DB0F76"/>
    <w:rsid w:val="00DB597C"/>
    <w:rsid w:val="00DE0C70"/>
    <w:rsid w:val="00DE0EDF"/>
    <w:rsid w:val="00DF753A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97DDF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3F36DA"/>
    <w:rPr>
      <w:rFonts w:cs="Times New Roman"/>
      <w:color w:val="0000FF"/>
      <w:u w:val="single"/>
    </w:rPr>
  </w:style>
  <w:style w:type="paragraph" w:customStyle="1" w:styleId="Standard">
    <w:name w:val="Standard"/>
    <w:rsid w:val="00DF753A"/>
    <w:pPr>
      <w:suppressAutoHyphens/>
      <w:autoSpaceDN w:val="0"/>
      <w:textAlignment w:val="baseline"/>
    </w:pPr>
    <w:rPr>
      <w:rFonts w:ascii="Calibri" w:eastAsia="SimSun" w:hAnsi="Calibri" w:cs="Times New Roman"/>
      <w:kern w:val="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52906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69583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5510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ya.mininuniver.ru/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4361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CF868F-2A41-4B41-94E4-3BE50DA131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</Pages>
  <Words>1304</Words>
  <Characters>7439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8726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8</cp:revision>
  <cp:lastPrinted>2019-09-03T15:11:00Z</cp:lastPrinted>
  <dcterms:created xsi:type="dcterms:W3CDTF">2019-09-01T16:12:00Z</dcterms:created>
  <dcterms:modified xsi:type="dcterms:W3CDTF">2019-09-06T12:44:00Z</dcterms:modified>
</cp:coreProperties>
</file>